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C9" w:rsidRDefault="00F065AF">
      <w:pPr>
        <w:pStyle w:val="Heading2"/>
        <w:jc w:val="center"/>
        <w:rPr>
          <w:b w:val="0"/>
          <w:bCs w:val="0"/>
          <w:i/>
          <w:iCs/>
          <w:sz w:val="40"/>
          <w:szCs w:val="40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line">
                  <wp:posOffset>15240</wp:posOffset>
                </wp:positionV>
                <wp:extent cx="4046220" cy="1005840"/>
                <wp:effectExtent l="0" t="0" r="0" b="381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04C9" w:rsidRDefault="00F065A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CUMBRIA OFFICE OF THE POLICE AND CRIME COMMISSIONER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159pt;margin-top:1.2pt;width:318.6pt;height:79.2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" stroked="f" strokeweight="1pt">
                <v:stroke miterlimit="4"/>
                <v:textbox inset="1.27mm,1.27mm,1.27mm,1.27mm">
                  <w:txbxContent>
                    <w:p w:rsidR="00E904C9" w:rsidRDefault="00F065AF">
                      <w:pPr>
                        <w:jc w:val="center"/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CUMBRIA OFFICE OF THE POLICE AND CRIME COMMISSIONER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line">
                  <wp:posOffset>-276224</wp:posOffset>
                </wp:positionV>
                <wp:extent cx="1543051" cy="1536065"/>
                <wp:effectExtent l="0" t="0" r="0" b="0"/>
                <wp:wrapSquare wrapText="bothSides" distT="57150" distB="57150" distL="57150" distR="5715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1" cy="153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04C9" w:rsidRDefault="00C14180">
                            <w:pPr>
                              <w:pStyle w:val="Heading2"/>
                              <w:jc w:val="right"/>
                            </w:pPr>
                            <w:r w:rsidRPr="000F17F2"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>
                                  <wp:extent cx="1356360" cy="11049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636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33pt;margin-top:-21.75pt;width:121.5pt;height:120.95pt;z-index:251659264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" stroked="f" strokeweight="1pt">
                <v:stroke miterlimit="4"/>
                <v:textbox inset="1.27mm,1.27mm,1.27mm,1.27mm">
                  <w:txbxContent>
                    <w:p w:rsidR="00E904C9" w:rsidRDefault="00C14180">
                      <w:pPr>
                        <w:pStyle w:val="Heading2"/>
                        <w:jc w:val="right"/>
                      </w:pPr>
                      <w:r w:rsidRPr="000F17F2">
                        <w:rPr>
                          <w:noProof/>
                          <w:lang w:val="en-GB"/>
                        </w:rPr>
                        <w:drawing>
                          <wp:inline distT="0" distB="0" distL="0" distR="0">
                            <wp:extent cx="1356360" cy="11049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636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:rsidR="00E904C9" w:rsidRDefault="00E904C9">
      <w:pPr>
        <w:widowControl w:val="0"/>
        <w:spacing w:line="200" w:lineRule="exact"/>
        <w:ind w:right="2160"/>
        <w:jc w:val="both"/>
        <w:rPr>
          <w:sz w:val="24"/>
          <w:szCs w:val="24"/>
        </w:rPr>
      </w:pPr>
    </w:p>
    <w:p w:rsidR="00E904C9" w:rsidRDefault="00E904C9">
      <w:pPr>
        <w:widowControl w:val="0"/>
        <w:spacing w:line="200" w:lineRule="exact"/>
        <w:ind w:right="2160"/>
        <w:jc w:val="both"/>
        <w:rPr>
          <w:sz w:val="24"/>
          <w:szCs w:val="24"/>
        </w:rPr>
      </w:pPr>
    </w:p>
    <w:p w:rsidR="00E904C9" w:rsidRDefault="00E904C9">
      <w:pPr>
        <w:widowControl w:val="0"/>
        <w:spacing w:line="200" w:lineRule="exact"/>
        <w:ind w:right="2160"/>
        <w:jc w:val="both"/>
        <w:rPr>
          <w:sz w:val="24"/>
          <w:szCs w:val="24"/>
        </w:rPr>
      </w:pPr>
    </w:p>
    <w:p w:rsidR="00E904C9" w:rsidRDefault="00E904C9">
      <w:pPr>
        <w:widowControl w:val="0"/>
        <w:spacing w:line="200" w:lineRule="exact"/>
        <w:ind w:right="2160"/>
        <w:jc w:val="both"/>
        <w:rPr>
          <w:sz w:val="24"/>
          <w:szCs w:val="24"/>
        </w:rPr>
      </w:pPr>
    </w:p>
    <w:p w:rsidR="00E904C9" w:rsidRDefault="00E904C9">
      <w:pPr>
        <w:widowControl w:val="0"/>
        <w:spacing w:line="200" w:lineRule="exact"/>
        <w:ind w:right="2160"/>
        <w:jc w:val="both"/>
        <w:rPr>
          <w:sz w:val="24"/>
          <w:szCs w:val="24"/>
        </w:rPr>
      </w:pPr>
    </w:p>
    <w:p w:rsidR="00E904C9" w:rsidRDefault="00F065AF">
      <w:pPr>
        <w:pStyle w:val="Title"/>
        <w:pBdr>
          <w:bottom w:val="single" w:sz="4" w:space="0" w:color="000000"/>
        </w:pBdr>
        <w:jc w:val="left"/>
      </w:pPr>
      <w:r>
        <w:t xml:space="preserve">                            </w:t>
      </w:r>
    </w:p>
    <w:p w:rsidR="00341565" w:rsidRDefault="00F065AF" w:rsidP="00341565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E10C6B">
        <w:rPr>
          <w:rFonts w:ascii="Arial" w:eastAsia="Arial" w:hAnsi="Arial" w:cs="Arial"/>
          <w:b/>
          <w:bCs/>
          <w:sz w:val="24"/>
          <w:szCs w:val="24"/>
        </w:rPr>
        <w:tab/>
      </w:r>
      <w:r w:rsidR="00E10C6B">
        <w:rPr>
          <w:rFonts w:ascii="Arial" w:eastAsia="Arial" w:hAnsi="Arial" w:cs="Arial"/>
          <w:b/>
          <w:bCs/>
          <w:sz w:val="24"/>
          <w:szCs w:val="24"/>
        </w:rPr>
        <w:tab/>
      </w:r>
      <w:r w:rsidR="00B945A0">
        <w:rPr>
          <w:rFonts w:ascii="Calibri" w:eastAsia="Calibri" w:hAnsi="Calibri" w:cs="Calibri"/>
          <w:b/>
          <w:bCs/>
          <w:sz w:val="24"/>
          <w:szCs w:val="24"/>
        </w:rPr>
        <w:t>1 April</w:t>
      </w:r>
      <w:r w:rsidR="00D90B6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341565">
        <w:rPr>
          <w:rFonts w:ascii="Calibri" w:eastAsia="Calibri" w:hAnsi="Calibri" w:cs="Calibri"/>
          <w:b/>
          <w:bCs/>
          <w:sz w:val="24"/>
          <w:szCs w:val="24"/>
        </w:rPr>
        <w:t>2019</w:t>
      </w:r>
    </w:p>
    <w:p w:rsidR="00341565" w:rsidRDefault="00341565" w:rsidP="00341565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341565" w:rsidRDefault="00341565" w:rsidP="00341565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341565" w:rsidRDefault="00B945A0" w:rsidP="00B945A0">
      <w:pPr>
        <w:rPr>
          <w:rFonts w:ascii="Calibri" w:hAnsi="Calibri" w:cs="Calibri"/>
          <w:b/>
          <w:color w:val="auto"/>
          <w:sz w:val="24"/>
          <w:szCs w:val="24"/>
        </w:rPr>
      </w:pPr>
      <w:r>
        <w:rPr>
          <w:rFonts w:ascii="Calibri" w:hAnsi="Calibri" w:cs="Calibri"/>
          <w:b/>
          <w:color w:val="auto"/>
          <w:sz w:val="24"/>
          <w:szCs w:val="24"/>
        </w:rPr>
        <w:t>HMICFRS Thematic R</w:t>
      </w:r>
      <w:r w:rsidR="00341565" w:rsidRPr="00B945A0">
        <w:rPr>
          <w:rFonts w:ascii="Calibri" w:hAnsi="Calibri" w:cs="Calibri"/>
          <w:b/>
          <w:color w:val="auto"/>
          <w:sz w:val="24"/>
          <w:szCs w:val="24"/>
        </w:rPr>
        <w:t>eport</w:t>
      </w:r>
      <w:r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Pr="00B945A0">
        <w:rPr>
          <w:rFonts w:ascii="Calibri" w:hAnsi="Calibri" w:cs="Calibri"/>
          <w:b/>
          <w:color w:val="282828"/>
          <w:sz w:val="24"/>
          <w:szCs w:val="24"/>
        </w:rPr>
        <w:t>‘Fraud: Time to Choose’</w:t>
      </w:r>
      <w:r w:rsidR="00341565" w:rsidRPr="00B945A0">
        <w:rPr>
          <w:rFonts w:ascii="Calibri" w:hAnsi="Calibri" w:cs="Calibri"/>
          <w:b/>
          <w:color w:val="auto"/>
          <w:sz w:val="24"/>
          <w:szCs w:val="24"/>
        </w:rPr>
        <w:t xml:space="preserve"> – </w:t>
      </w:r>
      <w:r w:rsidR="00341565" w:rsidRPr="00B945A0">
        <w:rPr>
          <w:rFonts w:ascii="Calibri" w:hAnsi="Calibri" w:cs="Calibri"/>
          <w:b/>
          <w:bCs/>
          <w:color w:val="auto"/>
          <w:sz w:val="24"/>
          <w:szCs w:val="24"/>
        </w:rPr>
        <w:t>An inspection of the police response to fraud</w:t>
      </w:r>
    </w:p>
    <w:p w:rsidR="00B945A0" w:rsidRPr="00B945A0" w:rsidRDefault="00B945A0" w:rsidP="00B945A0">
      <w:pPr>
        <w:rPr>
          <w:rFonts w:ascii="Calibri" w:hAnsi="Calibri" w:cs="Calibri"/>
          <w:b/>
          <w:color w:val="auto"/>
          <w:sz w:val="24"/>
          <w:szCs w:val="24"/>
        </w:rPr>
      </w:pPr>
    </w:p>
    <w:p w:rsidR="00341565" w:rsidRPr="00B945A0" w:rsidRDefault="00341565" w:rsidP="00341565">
      <w:pPr>
        <w:spacing w:before="100" w:beforeAutospacing="1" w:after="100" w:afterAutospacing="1"/>
        <w:rPr>
          <w:rFonts w:ascii="Calibri" w:hAnsi="Calibri" w:cs="Calibri"/>
          <w:color w:val="282828"/>
          <w:sz w:val="24"/>
          <w:szCs w:val="24"/>
        </w:rPr>
      </w:pPr>
      <w:r w:rsidRPr="00B945A0">
        <w:rPr>
          <w:rFonts w:ascii="Calibri" w:hAnsi="Calibri" w:cs="Calibri"/>
          <w:color w:val="282828"/>
          <w:sz w:val="24"/>
          <w:szCs w:val="24"/>
        </w:rPr>
        <w:t>A thematic report by Her Majesty’s Inspectorate of Constabulary and Fire &amp; Rescue Services (HMICFRS) has recently announced that most victims of fraud are not receiving the level of service they deserve.</w:t>
      </w:r>
    </w:p>
    <w:p w:rsidR="00341565" w:rsidRPr="00B945A0" w:rsidRDefault="00341565" w:rsidP="00341565">
      <w:pPr>
        <w:spacing w:before="100" w:beforeAutospacing="1" w:after="100" w:afterAutospacing="1"/>
        <w:rPr>
          <w:rFonts w:ascii="Calibri" w:hAnsi="Calibri" w:cs="Calibri"/>
          <w:color w:val="282828"/>
          <w:sz w:val="24"/>
          <w:szCs w:val="24"/>
        </w:rPr>
      </w:pPr>
      <w:r w:rsidRPr="00B945A0">
        <w:rPr>
          <w:rFonts w:ascii="Calibri" w:hAnsi="Calibri" w:cs="Calibri"/>
          <w:color w:val="282828"/>
          <w:sz w:val="24"/>
          <w:szCs w:val="24"/>
        </w:rPr>
        <w:t xml:space="preserve">We welcome the report, ‘Fraud: Time to Choose’ findings and Cumbria Constabulary will be considering these recommendations. </w:t>
      </w:r>
    </w:p>
    <w:p w:rsidR="00DE4B6E" w:rsidRPr="00582DFF" w:rsidRDefault="00DE4B6E" w:rsidP="00341565">
      <w:pPr>
        <w:spacing w:before="100" w:beforeAutospacing="1" w:after="100" w:afterAutospacing="1"/>
        <w:rPr>
          <w:rFonts w:ascii="Calibri" w:hAnsi="Calibri" w:cs="Calibri"/>
          <w:color w:val="auto"/>
          <w:sz w:val="24"/>
          <w:szCs w:val="24"/>
        </w:rPr>
      </w:pPr>
      <w:proofErr w:type="gramStart"/>
      <w:r w:rsidRPr="00B945A0">
        <w:rPr>
          <w:rFonts w:ascii="Calibri" w:hAnsi="Calibri" w:cs="Calibri"/>
          <w:color w:val="282828"/>
          <w:sz w:val="24"/>
          <w:szCs w:val="24"/>
        </w:rPr>
        <w:t xml:space="preserve">The </w:t>
      </w:r>
      <w:r w:rsidR="00341565" w:rsidRPr="00B945A0">
        <w:rPr>
          <w:rFonts w:ascii="Calibri" w:hAnsi="Calibri" w:cs="Calibri"/>
          <w:color w:val="282828"/>
          <w:sz w:val="24"/>
          <w:szCs w:val="24"/>
        </w:rPr>
        <w:t>Police and Crime Commissioner</w:t>
      </w:r>
      <w:r w:rsidR="00B945A0" w:rsidRPr="00B945A0">
        <w:rPr>
          <w:rFonts w:ascii="Calibri" w:hAnsi="Calibri" w:cs="Calibri"/>
          <w:color w:val="282828"/>
          <w:sz w:val="24"/>
          <w:szCs w:val="24"/>
        </w:rPr>
        <w:t xml:space="preserve"> </w:t>
      </w:r>
      <w:r w:rsidRPr="00B945A0">
        <w:rPr>
          <w:rFonts w:ascii="Calibri" w:hAnsi="Calibri" w:cs="Calibri"/>
          <w:color w:val="282828"/>
          <w:sz w:val="24"/>
          <w:szCs w:val="24"/>
        </w:rPr>
        <w:t>monitor</w:t>
      </w:r>
      <w:r w:rsidR="00B945A0" w:rsidRPr="00B945A0">
        <w:rPr>
          <w:rFonts w:ascii="Calibri" w:hAnsi="Calibri" w:cs="Calibri"/>
          <w:color w:val="282828"/>
          <w:sz w:val="24"/>
          <w:szCs w:val="24"/>
        </w:rPr>
        <w:t>s</w:t>
      </w:r>
      <w:r w:rsidRPr="00B945A0">
        <w:rPr>
          <w:rFonts w:ascii="Calibri" w:hAnsi="Calibri" w:cs="Calibri"/>
          <w:color w:val="282828"/>
          <w:sz w:val="24"/>
          <w:szCs w:val="24"/>
        </w:rPr>
        <w:t xml:space="preserve"> Cumbria Constabulary</w:t>
      </w:r>
      <w:r w:rsidR="00B945A0" w:rsidRPr="00B945A0">
        <w:rPr>
          <w:rFonts w:ascii="Calibri" w:hAnsi="Calibri" w:cs="Calibri"/>
          <w:color w:val="282828"/>
          <w:sz w:val="24"/>
          <w:szCs w:val="24"/>
        </w:rPr>
        <w:t xml:space="preserve"> through the</w:t>
      </w:r>
      <w:r w:rsidRPr="00B945A0">
        <w:rPr>
          <w:rFonts w:ascii="Calibri" w:hAnsi="Calibri" w:cs="Calibri"/>
          <w:color w:val="282828"/>
          <w:sz w:val="24"/>
          <w:szCs w:val="24"/>
        </w:rPr>
        <w:t xml:space="preserve"> public accountability framework and</w:t>
      </w:r>
      <w:r w:rsidR="00B945A0" w:rsidRPr="00B945A0">
        <w:rPr>
          <w:rFonts w:ascii="Calibri" w:hAnsi="Calibri" w:cs="Calibri"/>
          <w:color w:val="282828"/>
          <w:sz w:val="24"/>
          <w:szCs w:val="24"/>
        </w:rPr>
        <w:t xml:space="preserve"> will</w:t>
      </w:r>
      <w:r w:rsidRPr="00B945A0">
        <w:rPr>
          <w:rFonts w:ascii="Calibri" w:hAnsi="Calibri" w:cs="Calibri"/>
          <w:color w:val="282828"/>
          <w:sz w:val="24"/>
          <w:szCs w:val="24"/>
        </w:rPr>
        <w:t xml:space="preserve"> hold them to account for the delivery of these recommendations.</w:t>
      </w:r>
      <w:proofErr w:type="gramEnd"/>
    </w:p>
    <w:p w:rsidR="00937D24" w:rsidRPr="00582DFF" w:rsidRDefault="00B945A0" w:rsidP="00B40B88">
      <w:pPr>
        <w:spacing w:after="240"/>
        <w:rPr>
          <w:rFonts w:ascii="Calibri" w:hAnsi="Calibri" w:cs="Calibri"/>
          <w:color w:val="auto"/>
          <w:sz w:val="24"/>
          <w:szCs w:val="24"/>
        </w:rPr>
      </w:pPr>
      <w:r w:rsidRPr="00582DFF">
        <w:rPr>
          <w:rFonts w:ascii="Calibri" w:hAnsi="Calibri" w:cs="Calibri"/>
          <w:color w:val="auto"/>
          <w:sz w:val="24"/>
          <w:szCs w:val="24"/>
        </w:rPr>
        <w:t xml:space="preserve">Peter McCall comments: </w:t>
      </w:r>
      <w:r w:rsidR="00DE4B6E" w:rsidRPr="00582DFF">
        <w:rPr>
          <w:rFonts w:ascii="Calibri" w:hAnsi="Calibri" w:cs="Calibri"/>
          <w:color w:val="auto"/>
          <w:sz w:val="24"/>
          <w:szCs w:val="24"/>
        </w:rPr>
        <w:t xml:space="preserve">“We </w:t>
      </w:r>
      <w:r w:rsidRPr="00582DFF">
        <w:rPr>
          <w:rFonts w:ascii="Calibri" w:hAnsi="Calibri" w:cs="Calibri"/>
          <w:color w:val="auto"/>
          <w:sz w:val="24"/>
          <w:szCs w:val="24"/>
        </w:rPr>
        <w:t>welcome this thematic</w:t>
      </w:r>
      <w:r w:rsidR="00582DFF" w:rsidRPr="00582DFF">
        <w:rPr>
          <w:rFonts w:ascii="Calibri" w:hAnsi="Calibri" w:cs="Calibri"/>
          <w:color w:val="auto"/>
          <w:sz w:val="24"/>
          <w:szCs w:val="24"/>
        </w:rPr>
        <w:t xml:space="preserve"> report from HMICFR</w:t>
      </w:r>
      <w:r w:rsidR="00DE4B6E" w:rsidRPr="00582DFF">
        <w:rPr>
          <w:rFonts w:ascii="Calibri" w:hAnsi="Calibri" w:cs="Calibri"/>
          <w:color w:val="auto"/>
          <w:sz w:val="24"/>
          <w:szCs w:val="24"/>
        </w:rPr>
        <w:t xml:space="preserve"> ‘Fraud: Time to Choose’</w:t>
      </w:r>
      <w:r w:rsidRPr="00582DFF">
        <w:rPr>
          <w:rFonts w:ascii="Calibri" w:hAnsi="Calibri" w:cs="Calibri"/>
          <w:color w:val="auto"/>
          <w:sz w:val="24"/>
          <w:szCs w:val="24"/>
        </w:rPr>
        <w:t>,</w:t>
      </w:r>
      <w:r w:rsidR="00937D24" w:rsidRPr="00582DFF">
        <w:rPr>
          <w:rFonts w:ascii="Calibri" w:hAnsi="Calibri" w:cs="Calibri"/>
          <w:color w:val="auto"/>
          <w:sz w:val="24"/>
          <w:szCs w:val="24"/>
        </w:rPr>
        <w:t xml:space="preserve"> and I am not surprised by its findings.  In particular cyber fraud is increasing at an alarming pace and often in policing we are playing catch-up in the skills required to counter this criminality in this fast pace environment.</w:t>
      </w:r>
      <w:r w:rsidR="00582DFF">
        <w:rPr>
          <w:rFonts w:ascii="Calibri" w:hAnsi="Calibri" w:cs="Calibri"/>
          <w:color w:val="auto"/>
          <w:sz w:val="24"/>
          <w:szCs w:val="24"/>
        </w:rPr>
        <w:t>”</w:t>
      </w:r>
    </w:p>
    <w:p w:rsidR="00DE4B6E" w:rsidRPr="00582DFF" w:rsidRDefault="00937D24" w:rsidP="00B40B88">
      <w:pPr>
        <w:spacing w:after="240"/>
        <w:rPr>
          <w:rFonts w:ascii="Calibri" w:hAnsi="Calibri" w:cs="Calibri"/>
          <w:color w:val="auto"/>
          <w:sz w:val="24"/>
          <w:szCs w:val="24"/>
        </w:rPr>
      </w:pPr>
      <w:r w:rsidRPr="00582DFF">
        <w:rPr>
          <w:rFonts w:ascii="Calibri" w:hAnsi="Calibri" w:cs="Calibri"/>
          <w:color w:val="auto"/>
          <w:sz w:val="24"/>
          <w:szCs w:val="24"/>
        </w:rPr>
        <w:t>“</w:t>
      </w:r>
      <w:r w:rsidR="00DE4B6E" w:rsidRPr="00582DFF">
        <w:rPr>
          <w:rFonts w:ascii="Calibri" w:hAnsi="Calibri" w:cs="Calibri"/>
          <w:color w:val="auto"/>
          <w:sz w:val="24"/>
          <w:szCs w:val="24"/>
        </w:rPr>
        <w:t xml:space="preserve">Here </w:t>
      </w:r>
      <w:r w:rsidR="00B945A0" w:rsidRPr="00582DFF">
        <w:rPr>
          <w:rFonts w:ascii="Calibri" w:hAnsi="Calibri" w:cs="Calibri"/>
          <w:color w:val="auto"/>
          <w:sz w:val="24"/>
          <w:szCs w:val="24"/>
        </w:rPr>
        <w:t xml:space="preserve">in Cumbria, </w:t>
      </w:r>
      <w:r w:rsidR="00DE4B6E" w:rsidRPr="00582DFF">
        <w:rPr>
          <w:rFonts w:ascii="Calibri" w:hAnsi="Calibri" w:cs="Calibri"/>
          <w:color w:val="auto"/>
          <w:sz w:val="24"/>
          <w:szCs w:val="24"/>
        </w:rPr>
        <w:t>fraud is alread</w:t>
      </w:r>
      <w:r w:rsidR="00B945A0" w:rsidRPr="00582DFF">
        <w:rPr>
          <w:rFonts w:ascii="Calibri" w:hAnsi="Calibri" w:cs="Calibri"/>
          <w:color w:val="auto"/>
          <w:sz w:val="24"/>
          <w:szCs w:val="24"/>
        </w:rPr>
        <w:t>y part of my Police and Crime Plan which sets</w:t>
      </w:r>
      <w:r w:rsidR="00DE4B6E" w:rsidRPr="00582DFF">
        <w:rPr>
          <w:rFonts w:ascii="Calibri" w:hAnsi="Calibri" w:cs="Calibri"/>
          <w:color w:val="auto"/>
          <w:sz w:val="24"/>
          <w:szCs w:val="24"/>
        </w:rPr>
        <w:t xml:space="preserve"> the priorities for the force locally</w:t>
      </w:r>
      <w:r w:rsidRPr="00582DFF">
        <w:rPr>
          <w:rFonts w:ascii="Calibri" w:hAnsi="Calibri" w:cs="Calibri"/>
          <w:color w:val="auto"/>
          <w:sz w:val="24"/>
          <w:szCs w:val="24"/>
        </w:rPr>
        <w:t xml:space="preserve"> and as a result the force have been able to meet already a number of the recommendations at a local level</w:t>
      </w:r>
      <w:r w:rsidR="00DE4B6E" w:rsidRPr="00582DFF">
        <w:rPr>
          <w:rFonts w:ascii="Calibri" w:hAnsi="Calibri" w:cs="Calibri"/>
          <w:color w:val="auto"/>
          <w:sz w:val="24"/>
          <w:szCs w:val="24"/>
        </w:rPr>
        <w:t>.</w:t>
      </w:r>
      <w:r w:rsidR="00582DFF">
        <w:rPr>
          <w:rFonts w:ascii="Calibri" w:hAnsi="Calibri" w:cs="Calibri"/>
          <w:color w:val="auto"/>
          <w:sz w:val="24"/>
          <w:szCs w:val="24"/>
        </w:rPr>
        <w:t>”</w:t>
      </w:r>
    </w:p>
    <w:p w:rsidR="00937D24" w:rsidRPr="00582DFF" w:rsidRDefault="00B15882" w:rsidP="00B40B88">
      <w:pPr>
        <w:spacing w:after="240"/>
        <w:rPr>
          <w:rFonts w:ascii="Calibri" w:hAnsi="Calibri" w:cs="Calibri"/>
          <w:color w:val="auto"/>
          <w:sz w:val="24"/>
          <w:szCs w:val="24"/>
        </w:rPr>
      </w:pPr>
      <w:r w:rsidRPr="00582DFF">
        <w:rPr>
          <w:rFonts w:ascii="Calibri" w:hAnsi="Calibri" w:cs="Calibri"/>
          <w:color w:val="auto"/>
          <w:sz w:val="24"/>
          <w:szCs w:val="24"/>
        </w:rPr>
        <w:t>“</w:t>
      </w:r>
      <w:r w:rsidR="00B945A0" w:rsidRPr="00582DFF">
        <w:rPr>
          <w:rFonts w:ascii="Calibri" w:hAnsi="Calibri" w:cs="Calibri"/>
          <w:color w:val="auto"/>
          <w:sz w:val="24"/>
          <w:szCs w:val="24"/>
        </w:rPr>
        <w:t>So important is fraud and its</w:t>
      </w:r>
      <w:r w:rsidR="00DE4B6E" w:rsidRPr="00582DFF">
        <w:rPr>
          <w:rFonts w:ascii="Calibri" w:hAnsi="Calibri" w:cs="Calibri"/>
          <w:color w:val="auto"/>
          <w:sz w:val="24"/>
          <w:szCs w:val="24"/>
        </w:rPr>
        <w:t xml:space="preserve"> impact on people, I have funded G</w:t>
      </w:r>
      <w:r w:rsidR="00B945A0" w:rsidRPr="00582DFF">
        <w:rPr>
          <w:rFonts w:ascii="Calibri" w:hAnsi="Calibri" w:cs="Calibri"/>
          <w:color w:val="auto"/>
          <w:sz w:val="24"/>
          <w:szCs w:val="24"/>
        </w:rPr>
        <w:t xml:space="preserve">et </w:t>
      </w:r>
      <w:r w:rsidR="00DE4B6E" w:rsidRPr="00582DFF">
        <w:rPr>
          <w:rFonts w:ascii="Calibri" w:hAnsi="Calibri" w:cs="Calibri"/>
          <w:color w:val="auto"/>
          <w:sz w:val="24"/>
          <w:szCs w:val="24"/>
        </w:rPr>
        <w:t>S</w:t>
      </w:r>
      <w:r w:rsidR="00B945A0" w:rsidRPr="00582DFF">
        <w:rPr>
          <w:rFonts w:ascii="Calibri" w:hAnsi="Calibri" w:cs="Calibri"/>
          <w:color w:val="auto"/>
          <w:sz w:val="24"/>
          <w:szCs w:val="24"/>
        </w:rPr>
        <w:t xml:space="preserve">afe </w:t>
      </w:r>
      <w:r w:rsidR="00DE4B6E" w:rsidRPr="00582DFF">
        <w:rPr>
          <w:rFonts w:ascii="Calibri" w:hAnsi="Calibri" w:cs="Calibri"/>
          <w:color w:val="auto"/>
          <w:sz w:val="24"/>
          <w:szCs w:val="24"/>
        </w:rPr>
        <w:t>O</w:t>
      </w:r>
      <w:r w:rsidR="00B945A0" w:rsidRPr="00582DFF">
        <w:rPr>
          <w:rFonts w:ascii="Calibri" w:hAnsi="Calibri" w:cs="Calibri"/>
          <w:color w:val="auto"/>
          <w:sz w:val="24"/>
          <w:szCs w:val="24"/>
        </w:rPr>
        <w:t>nline</w:t>
      </w:r>
      <w:r w:rsidR="00DE4B6E" w:rsidRPr="00582DFF">
        <w:rPr>
          <w:rFonts w:ascii="Calibri" w:hAnsi="Calibri" w:cs="Calibri"/>
          <w:color w:val="auto"/>
          <w:sz w:val="24"/>
          <w:szCs w:val="24"/>
        </w:rPr>
        <w:t xml:space="preserve"> to work</w:t>
      </w:r>
      <w:r w:rsidR="00B945A0" w:rsidRPr="00582DFF">
        <w:rPr>
          <w:rFonts w:ascii="Calibri" w:hAnsi="Calibri" w:cs="Calibri"/>
          <w:color w:val="auto"/>
          <w:sz w:val="24"/>
          <w:szCs w:val="24"/>
        </w:rPr>
        <w:t xml:space="preserve"> locally with Community Safety P</w:t>
      </w:r>
      <w:r w:rsidR="00DE4B6E" w:rsidRPr="00582DFF">
        <w:rPr>
          <w:rFonts w:ascii="Calibri" w:hAnsi="Calibri" w:cs="Calibri"/>
          <w:color w:val="auto"/>
          <w:sz w:val="24"/>
          <w:szCs w:val="24"/>
        </w:rPr>
        <w:t>artnerships to deliver training at a l</w:t>
      </w:r>
      <w:r w:rsidR="00B945A0" w:rsidRPr="00582DFF">
        <w:rPr>
          <w:rFonts w:ascii="Calibri" w:hAnsi="Calibri" w:cs="Calibri"/>
          <w:color w:val="auto"/>
          <w:sz w:val="24"/>
          <w:szCs w:val="24"/>
        </w:rPr>
        <w:t>ocal level for people to find out first-</w:t>
      </w:r>
      <w:r w:rsidR="00DE4B6E" w:rsidRPr="00582DFF">
        <w:rPr>
          <w:rFonts w:ascii="Calibri" w:hAnsi="Calibri" w:cs="Calibri"/>
          <w:color w:val="auto"/>
          <w:sz w:val="24"/>
          <w:szCs w:val="24"/>
        </w:rPr>
        <w:t>hand h</w:t>
      </w:r>
      <w:r w:rsidR="00B945A0" w:rsidRPr="00582DFF">
        <w:rPr>
          <w:rFonts w:ascii="Calibri" w:hAnsi="Calibri" w:cs="Calibri"/>
          <w:color w:val="auto"/>
          <w:sz w:val="24"/>
          <w:szCs w:val="24"/>
        </w:rPr>
        <w:t>ow they can help to protect the</w:t>
      </w:r>
      <w:r w:rsidR="00DE4B6E" w:rsidRPr="00582DFF">
        <w:rPr>
          <w:rFonts w:ascii="Calibri" w:hAnsi="Calibri" w:cs="Calibri"/>
          <w:color w:val="auto"/>
          <w:sz w:val="24"/>
          <w:szCs w:val="24"/>
        </w:rPr>
        <w:t>mselves from</w:t>
      </w:r>
      <w:r w:rsidR="00B945A0" w:rsidRPr="00582DFF">
        <w:rPr>
          <w:rFonts w:ascii="Calibri" w:hAnsi="Calibri" w:cs="Calibri"/>
          <w:color w:val="auto"/>
          <w:sz w:val="24"/>
          <w:szCs w:val="24"/>
        </w:rPr>
        <w:t xml:space="preserve"> fraud</w:t>
      </w:r>
      <w:r w:rsidR="00DE4B6E" w:rsidRPr="00582DFF">
        <w:rPr>
          <w:rFonts w:ascii="Calibri" w:hAnsi="Calibri" w:cs="Calibri"/>
          <w:color w:val="auto"/>
          <w:sz w:val="24"/>
          <w:szCs w:val="24"/>
        </w:rPr>
        <w:t>, especially on</w:t>
      </w:r>
      <w:r w:rsidR="00B945A0" w:rsidRPr="00582DFF">
        <w:rPr>
          <w:rFonts w:ascii="Calibri" w:hAnsi="Calibri" w:cs="Calibri"/>
          <w:color w:val="auto"/>
          <w:sz w:val="24"/>
          <w:szCs w:val="24"/>
        </w:rPr>
        <w:t>-line frau</w:t>
      </w:r>
      <w:r w:rsidR="00DE4B6E" w:rsidRPr="00582DFF">
        <w:rPr>
          <w:rFonts w:ascii="Calibri" w:hAnsi="Calibri" w:cs="Calibri"/>
          <w:color w:val="auto"/>
          <w:sz w:val="24"/>
          <w:szCs w:val="24"/>
        </w:rPr>
        <w:t>d</w:t>
      </w:r>
      <w:r w:rsidR="00937D24" w:rsidRPr="00582DFF">
        <w:rPr>
          <w:rFonts w:ascii="Calibri" w:hAnsi="Calibri" w:cs="Calibri"/>
          <w:color w:val="auto"/>
          <w:sz w:val="24"/>
          <w:szCs w:val="24"/>
        </w:rPr>
        <w:t>. Last week I hosted a seminar for business</w:t>
      </w:r>
      <w:r w:rsidR="00582DFF">
        <w:rPr>
          <w:rFonts w:ascii="Calibri" w:hAnsi="Calibri" w:cs="Calibri"/>
          <w:color w:val="auto"/>
          <w:sz w:val="24"/>
          <w:szCs w:val="24"/>
        </w:rPr>
        <w:t>es</w:t>
      </w:r>
      <w:r w:rsidR="00937D24" w:rsidRPr="00582DFF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gramStart"/>
      <w:r w:rsidR="00937D24" w:rsidRPr="00582DFF">
        <w:rPr>
          <w:rFonts w:ascii="Calibri" w:hAnsi="Calibri" w:cs="Calibri"/>
          <w:color w:val="auto"/>
          <w:sz w:val="24"/>
          <w:szCs w:val="24"/>
        </w:rPr>
        <w:t>to better protect</w:t>
      </w:r>
      <w:proofErr w:type="gramEnd"/>
      <w:r w:rsidR="00937D24" w:rsidRPr="00582DFF">
        <w:rPr>
          <w:rFonts w:ascii="Calibri" w:hAnsi="Calibri" w:cs="Calibri"/>
          <w:color w:val="auto"/>
          <w:sz w:val="24"/>
          <w:szCs w:val="24"/>
        </w:rPr>
        <w:t xml:space="preserve"> themselves from this type of crime.  We all have a resp</w:t>
      </w:r>
      <w:r w:rsidR="00582DFF">
        <w:rPr>
          <w:rFonts w:ascii="Calibri" w:hAnsi="Calibri" w:cs="Calibri"/>
          <w:color w:val="auto"/>
          <w:sz w:val="24"/>
          <w:szCs w:val="24"/>
        </w:rPr>
        <w:t xml:space="preserve">onsibility to protect ourselves.  </w:t>
      </w:r>
      <w:r w:rsidR="00937D24" w:rsidRPr="00582DFF">
        <w:rPr>
          <w:rFonts w:ascii="Calibri" w:hAnsi="Calibri" w:cs="Calibri"/>
          <w:color w:val="auto"/>
          <w:sz w:val="24"/>
          <w:szCs w:val="24"/>
        </w:rPr>
        <w:t>By working together we can help reduce opportunities for ourselves to be targeted.”</w:t>
      </w:r>
    </w:p>
    <w:p w:rsidR="0081576B" w:rsidRPr="00582DFF" w:rsidRDefault="0081576B" w:rsidP="0081576B">
      <w:pPr>
        <w:rPr>
          <w:rFonts w:ascii="Calibri" w:hAnsi="Calibri" w:cs="Calibri"/>
          <w:color w:val="auto"/>
          <w:sz w:val="24"/>
          <w:szCs w:val="24"/>
          <w:lang w:val="en-GB"/>
        </w:rPr>
      </w:pPr>
      <w:r w:rsidRPr="00582DFF">
        <w:rPr>
          <w:rFonts w:ascii="Calibri" w:hAnsi="Calibri" w:cs="Calibri"/>
          <w:color w:val="auto"/>
          <w:sz w:val="24"/>
          <w:szCs w:val="24"/>
        </w:rPr>
        <w:t>Temporary</w:t>
      </w:r>
      <w:r w:rsidRPr="00582DFF">
        <w:rPr>
          <w:rFonts w:ascii="Calibri" w:hAnsi="Calibri" w:cs="Calibri"/>
          <w:color w:val="1F497D"/>
          <w:sz w:val="24"/>
          <w:szCs w:val="24"/>
        </w:rPr>
        <w:t xml:space="preserve"> </w:t>
      </w:r>
      <w:r w:rsidRPr="00582DFF">
        <w:rPr>
          <w:rFonts w:ascii="Calibri" w:hAnsi="Calibri" w:cs="Calibri"/>
          <w:color w:val="auto"/>
          <w:sz w:val="24"/>
          <w:szCs w:val="24"/>
        </w:rPr>
        <w:t>Assistant Chief Constable Andrew Slattery, Cumbria Constabulary, said:</w:t>
      </w:r>
    </w:p>
    <w:p w:rsidR="0081576B" w:rsidRPr="00582DFF" w:rsidRDefault="0081576B" w:rsidP="0081576B">
      <w:pPr>
        <w:rPr>
          <w:rFonts w:ascii="Calibri" w:hAnsi="Calibri" w:cs="Calibri"/>
          <w:color w:val="auto"/>
          <w:sz w:val="24"/>
          <w:szCs w:val="24"/>
        </w:rPr>
      </w:pPr>
    </w:p>
    <w:p w:rsidR="0081576B" w:rsidRPr="00582DFF" w:rsidRDefault="0081576B" w:rsidP="0081576B">
      <w:pPr>
        <w:rPr>
          <w:rFonts w:ascii="Calibri" w:hAnsi="Calibri" w:cs="Calibri"/>
          <w:color w:val="auto"/>
          <w:sz w:val="24"/>
          <w:szCs w:val="24"/>
        </w:rPr>
      </w:pPr>
      <w:r w:rsidRPr="00582DFF">
        <w:rPr>
          <w:rFonts w:ascii="Calibri" w:hAnsi="Calibri" w:cs="Calibri"/>
          <w:color w:val="auto"/>
          <w:sz w:val="24"/>
          <w:szCs w:val="24"/>
        </w:rPr>
        <w:t>“I can confirm that Cumbria Constabulary is aware of the recommendations set out by Her Majesty's Inspectorate of Constabulary and Fire and Rescue Services (HMICFRS) in their latest report.</w:t>
      </w:r>
      <w:r w:rsidR="00582DFF">
        <w:rPr>
          <w:rFonts w:ascii="Calibri" w:hAnsi="Calibri" w:cs="Calibri"/>
          <w:color w:val="auto"/>
          <w:sz w:val="24"/>
          <w:szCs w:val="24"/>
        </w:rPr>
        <w:t>”</w:t>
      </w:r>
    </w:p>
    <w:p w:rsidR="0081576B" w:rsidRPr="00582DFF" w:rsidRDefault="0081576B" w:rsidP="0081576B">
      <w:pPr>
        <w:rPr>
          <w:rFonts w:ascii="Calibri" w:hAnsi="Calibri" w:cs="Calibri"/>
          <w:color w:val="auto"/>
          <w:sz w:val="24"/>
          <w:szCs w:val="24"/>
        </w:rPr>
      </w:pPr>
      <w:bookmarkStart w:id="0" w:name="_GoBack"/>
      <w:bookmarkEnd w:id="0"/>
    </w:p>
    <w:p w:rsidR="0081576B" w:rsidRPr="00582DFF" w:rsidRDefault="0081576B" w:rsidP="0081576B">
      <w:pPr>
        <w:rPr>
          <w:rFonts w:ascii="Calibri" w:hAnsi="Calibri" w:cs="Calibri"/>
          <w:color w:val="auto"/>
          <w:sz w:val="24"/>
          <w:szCs w:val="24"/>
        </w:rPr>
      </w:pPr>
      <w:r w:rsidRPr="00582DFF">
        <w:rPr>
          <w:rFonts w:ascii="Calibri" w:hAnsi="Calibri" w:cs="Calibri"/>
          <w:color w:val="auto"/>
          <w:sz w:val="24"/>
          <w:szCs w:val="24"/>
        </w:rPr>
        <w:t>“We have already met the majority of the areas for improvement, for all forces, which places the Constabulary in a healthy position.</w:t>
      </w:r>
      <w:r w:rsidR="00582DFF">
        <w:rPr>
          <w:rFonts w:ascii="Calibri" w:hAnsi="Calibri" w:cs="Calibri"/>
          <w:color w:val="auto"/>
          <w:sz w:val="24"/>
          <w:szCs w:val="24"/>
        </w:rPr>
        <w:t>”</w:t>
      </w:r>
      <w:r w:rsidRPr="00582DFF">
        <w:rPr>
          <w:rFonts w:ascii="Calibri" w:hAnsi="Calibri" w:cs="Calibri"/>
          <w:color w:val="auto"/>
          <w:sz w:val="24"/>
          <w:szCs w:val="24"/>
        </w:rPr>
        <w:t xml:space="preserve"> </w:t>
      </w:r>
    </w:p>
    <w:p w:rsidR="0081576B" w:rsidRPr="00582DFF" w:rsidRDefault="0081576B" w:rsidP="0081576B">
      <w:pPr>
        <w:rPr>
          <w:rFonts w:ascii="Calibri" w:hAnsi="Calibri" w:cs="Calibri"/>
          <w:color w:val="auto"/>
          <w:sz w:val="24"/>
          <w:szCs w:val="24"/>
        </w:rPr>
      </w:pPr>
    </w:p>
    <w:p w:rsidR="0081576B" w:rsidRPr="00582DFF" w:rsidRDefault="0081576B" w:rsidP="0081576B">
      <w:pPr>
        <w:rPr>
          <w:rFonts w:ascii="Calibri" w:hAnsi="Calibri" w:cs="Calibri"/>
          <w:color w:val="auto"/>
          <w:sz w:val="24"/>
          <w:szCs w:val="24"/>
        </w:rPr>
      </w:pPr>
      <w:r w:rsidRPr="00582DFF">
        <w:rPr>
          <w:rFonts w:ascii="Calibri" w:hAnsi="Calibri" w:cs="Calibri"/>
          <w:color w:val="auto"/>
          <w:sz w:val="24"/>
          <w:szCs w:val="24"/>
        </w:rPr>
        <w:lastRenderedPageBreak/>
        <w:t>“The Constabulary works with numerous regional and national partner agencies in order to effectively investigate and prevent the many forms of fraud.</w:t>
      </w:r>
      <w:r w:rsidR="00582DFF">
        <w:rPr>
          <w:rFonts w:ascii="Calibri" w:hAnsi="Calibri" w:cs="Calibri"/>
          <w:color w:val="auto"/>
          <w:sz w:val="24"/>
          <w:szCs w:val="24"/>
        </w:rPr>
        <w:t>”</w:t>
      </w:r>
      <w:r w:rsidRPr="00582DFF">
        <w:rPr>
          <w:rFonts w:ascii="Calibri" w:hAnsi="Calibri" w:cs="Calibri"/>
          <w:color w:val="auto"/>
          <w:sz w:val="24"/>
          <w:szCs w:val="24"/>
        </w:rPr>
        <w:t xml:space="preserve"> </w:t>
      </w:r>
    </w:p>
    <w:p w:rsidR="0081576B" w:rsidRPr="00582DFF" w:rsidRDefault="0081576B" w:rsidP="0081576B">
      <w:pPr>
        <w:rPr>
          <w:rFonts w:ascii="Calibri" w:hAnsi="Calibri" w:cs="Calibri"/>
          <w:color w:val="auto"/>
          <w:sz w:val="24"/>
          <w:szCs w:val="24"/>
        </w:rPr>
      </w:pPr>
    </w:p>
    <w:p w:rsidR="0081576B" w:rsidRPr="00582DFF" w:rsidRDefault="0081576B" w:rsidP="0081576B">
      <w:pPr>
        <w:rPr>
          <w:rFonts w:ascii="Calibri" w:hAnsi="Calibri" w:cs="Calibri"/>
          <w:color w:val="auto"/>
          <w:sz w:val="24"/>
          <w:szCs w:val="24"/>
        </w:rPr>
      </w:pPr>
      <w:r w:rsidRPr="00582DFF">
        <w:rPr>
          <w:rFonts w:ascii="Calibri" w:hAnsi="Calibri" w:cs="Calibri"/>
          <w:color w:val="auto"/>
          <w:sz w:val="24"/>
          <w:szCs w:val="24"/>
        </w:rPr>
        <w:t>“It is important to note that, in Cumbria, we prioritise the vulnerability of victims in fraud cases. Victims, deemed most vulnerable, are visited and provided the latest expert advice to prevent a reoccurrence.</w:t>
      </w:r>
      <w:r w:rsidR="00582DFF">
        <w:rPr>
          <w:rFonts w:ascii="Calibri" w:hAnsi="Calibri" w:cs="Calibri"/>
          <w:color w:val="auto"/>
          <w:sz w:val="24"/>
          <w:szCs w:val="24"/>
        </w:rPr>
        <w:t>”</w:t>
      </w:r>
      <w:r w:rsidRPr="00582DFF">
        <w:rPr>
          <w:rFonts w:ascii="Calibri" w:hAnsi="Calibri" w:cs="Calibri"/>
          <w:color w:val="auto"/>
          <w:sz w:val="24"/>
          <w:szCs w:val="24"/>
        </w:rPr>
        <w:t xml:space="preserve"> </w:t>
      </w:r>
    </w:p>
    <w:p w:rsidR="0081576B" w:rsidRPr="00582DFF" w:rsidRDefault="0081576B" w:rsidP="0081576B">
      <w:pPr>
        <w:rPr>
          <w:rFonts w:ascii="Calibri" w:hAnsi="Calibri" w:cs="Calibri"/>
          <w:color w:val="auto"/>
          <w:sz w:val="24"/>
          <w:szCs w:val="24"/>
        </w:rPr>
      </w:pPr>
    </w:p>
    <w:p w:rsidR="0081576B" w:rsidRPr="00582DFF" w:rsidRDefault="0081576B" w:rsidP="0081576B">
      <w:pPr>
        <w:rPr>
          <w:rFonts w:ascii="Calibri" w:hAnsi="Calibri" w:cs="Calibri"/>
          <w:color w:val="auto"/>
          <w:sz w:val="24"/>
          <w:szCs w:val="24"/>
        </w:rPr>
      </w:pPr>
      <w:r w:rsidRPr="00582DFF">
        <w:rPr>
          <w:rFonts w:ascii="Calibri" w:hAnsi="Calibri" w:cs="Calibri"/>
          <w:color w:val="auto"/>
          <w:sz w:val="24"/>
          <w:szCs w:val="24"/>
        </w:rPr>
        <w:t>“In July 2017, we successfully introduced the Banking Protocol which offers a safeguard to potential victims of banking fraud. Since its inception the scheme has resulted in the Constabulary preventing fraud offences to the value of over £179,000.</w:t>
      </w:r>
      <w:r w:rsidR="00582DFF">
        <w:rPr>
          <w:rFonts w:ascii="Calibri" w:hAnsi="Calibri" w:cs="Calibri"/>
          <w:color w:val="auto"/>
          <w:sz w:val="24"/>
          <w:szCs w:val="24"/>
        </w:rPr>
        <w:t>”</w:t>
      </w:r>
      <w:r w:rsidRPr="00582DFF">
        <w:rPr>
          <w:rFonts w:ascii="Calibri" w:hAnsi="Calibri" w:cs="Calibri"/>
          <w:color w:val="auto"/>
          <w:sz w:val="24"/>
          <w:szCs w:val="24"/>
        </w:rPr>
        <w:t xml:space="preserve"> </w:t>
      </w:r>
    </w:p>
    <w:p w:rsidR="0081576B" w:rsidRPr="00582DFF" w:rsidRDefault="0081576B" w:rsidP="0081576B">
      <w:pPr>
        <w:rPr>
          <w:rFonts w:ascii="Calibri" w:hAnsi="Calibri" w:cs="Calibri"/>
          <w:color w:val="auto"/>
          <w:sz w:val="24"/>
          <w:szCs w:val="24"/>
        </w:rPr>
      </w:pPr>
    </w:p>
    <w:p w:rsidR="0081576B" w:rsidRPr="00582DFF" w:rsidRDefault="0081576B" w:rsidP="0081576B">
      <w:pPr>
        <w:rPr>
          <w:rFonts w:ascii="Calibri" w:hAnsi="Calibri" w:cs="Calibri"/>
          <w:color w:val="auto"/>
          <w:sz w:val="24"/>
          <w:szCs w:val="24"/>
        </w:rPr>
      </w:pPr>
      <w:r w:rsidRPr="00582DFF">
        <w:rPr>
          <w:rFonts w:ascii="Calibri" w:hAnsi="Calibri" w:cs="Calibri"/>
          <w:color w:val="auto"/>
          <w:sz w:val="24"/>
          <w:szCs w:val="24"/>
        </w:rPr>
        <w:t>“Further to that we have undertaken many significant investigations into large-scale frauds, resulting in criminals being convicted and the proceeds of their crimes stripped from them so they do not benefit after serving their sentences.</w:t>
      </w:r>
      <w:r w:rsidR="00582DFF">
        <w:rPr>
          <w:rFonts w:ascii="Calibri" w:hAnsi="Calibri" w:cs="Calibri"/>
          <w:color w:val="auto"/>
          <w:sz w:val="24"/>
          <w:szCs w:val="24"/>
        </w:rPr>
        <w:t>”</w:t>
      </w:r>
      <w:r w:rsidRPr="00582DFF">
        <w:rPr>
          <w:rFonts w:ascii="Calibri" w:hAnsi="Calibri" w:cs="Calibri"/>
          <w:color w:val="auto"/>
          <w:sz w:val="24"/>
          <w:szCs w:val="24"/>
        </w:rPr>
        <w:t xml:space="preserve"> </w:t>
      </w:r>
    </w:p>
    <w:p w:rsidR="0081576B" w:rsidRPr="00582DFF" w:rsidRDefault="0081576B" w:rsidP="0081576B">
      <w:pPr>
        <w:rPr>
          <w:rFonts w:ascii="Calibri" w:hAnsi="Calibri" w:cs="Calibri"/>
          <w:color w:val="auto"/>
          <w:sz w:val="24"/>
          <w:szCs w:val="24"/>
        </w:rPr>
      </w:pPr>
    </w:p>
    <w:p w:rsidR="0081576B" w:rsidRPr="00582DFF" w:rsidRDefault="0081576B" w:rsidP="0081576B">
      <w:pPr>
        <w:rPr>
          <w:rFonts w:ascii="Calibri" w:hAnsi="Calibri" w:cs="Calibri"/>
          <w:color w:val="auto"/>
          <w:sz w:val="24"/>
          <w:szCs w:val="24"/>
        </w:rPr>
      </w:pPr>
      <w:r w:rsidRPr="00582DFF">
        <w:rPr>
          <w:rFonts w:ascii="Calibri" w:hAnsi="Calibri" w:cs="Calibri"/>
          <w:color w:val="auto"/>
          <w:sz w:val="24"/>
          <w:szCs w:val="24"/>
        </w:rPr>
        <w:t>“Despite the continued success, the Constabulary are not complacent and are working to an identified strategy which provides a holistic service to its communities in tackling fraud offences.”</w:t>
      </w:r>
    </w:p>
    <w:p w:rsidR="00B15882" w:rsidRPr="00B945A0" w:rsidRDefault="00B15882" w:rsidP="00B40B88">
      <w:pPr>
        <w:spacing w:after="240"/>
        <w:rPr>
          <w:rFonts w:ascii="Calibri" w:hAnsi="Calibri" w:cs="Calibri"/>
          <w:color w:val="282828"/>
          <w:sz w:val="24"/>
          <w:szCs w:val="24"/>
        </w:rPr>
      </w:pPr>
    </w:p>
    <w:p w:rsidR="00635C10" w:rsidRPr="00635C10" w:rsidRDefault="00635C10" w:rsidP="00635C10">
      <w:pPr>
        <w:rPr>
          <w:rFonts w:ascii="Calibri" w:hAnsi="Calibri" w:cs="Calibri"/>
          <w:sz w:val="24"/>
          <w:szCs w:val="24"/>
        </w:rPr>
      </w:pPr>
      <w:r w:rsidRPr="00635C10">
        <w:rPr>
          <w:rFonts w:ascii="Calibri" w:hAnsi="Calibri" w:cs="Calibri"/>
          <w:sz w:val="24"/>
          <w:szCs w:val="24"/>
        </w:rPr>
        <w:t>Ends</w:t>
      </w:r>
    </w:p>
    <w:p w:rsidR="001A3258" w:rsidRPr="00B460FD" w:rsidRDefault="001A3258" w:rsidP="00635C10">
      <w:pPr>
        <w:rPr>
          <w:rFonts w:ascii="Calibri" w:hAnsi="Calibri" w:cs="Calibri"/>
          <w:sz w:val="24"/>
          <w:szCs w:val="24"/>
        </w:rPr>
      </w:pPr>
    </w:p>
    <w:sectPr w:rsidR="001A3258" w:rsidRPr="00B460FD">
      <w:headerReference w:type="default" r:id="rId9"/>
      <w:footerReference w:type="default" r:id="rId10"/>
      <w:pgSz w:w="11800" w:h="16700"/>
      <w:pgMar w:top="720" w:right="1440" w:bottom="125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F21" w:rsidRDefault="00F065AF">
      <w:r>
        <w:separator/>
      </w:r>
    </w:p>
  </w:endnote>
  <w:endnote w:type="continuationSeparator" w:id="0">
    <w:p w:rsidR="00195F21" w:rsidRDefault="00F0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4C9" w:rsidRDefault="00F065AF">
    <w:pPr>
      <w:pStyle w:val="Footer"/>
      <w:pBdr>
        <w:top w:val="single" w:sz="4" w:space="0" w:color="000000"/>
      </w:pBdr>
    </w:pPr>
    <w:r>
      <w:t>www.cumbria-pcc.gov.uk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F21" w:rsidRDefault="00F065AF">
      <w:r>
        <w:separator/>
      </w:r>
    </w:p>
  </w:footnote>
  <w:footnote w:type="continuationSeparator" w:id="0">
    <w:p w:rsidR="00195F21" w:rsidRDefault="00F06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4C9" w:rsidRDefault="00E904C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75643"/>
    <w:multiLevelType w:val="hybridMultilevel"/>
    <w:tmpl w:val="31142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62CC7"/>
    <w:multiLevelType w:val="hybridMultilevel"/>
    <w:tmpl w:val="7F123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C9"/>
    <w:rsid w:val="000401D5"/>
    <w:rsid w:val="00043BD3"/>
    <w:rsid w:val="00145C0E"/>
    <w:rsid w:val="00195F21"/>
    <w:rsid w:val="001A3258"/>
    <w:rsid w:val="001D0C45"/>
    <w:rsid w:val="001F6666"/>
    <w:rsid w:val="002424DB"/>
    <w:rsid w:val="0024300E"/>
    <w:rsid w:val="00276C90"/>
    <w:rsid w:val="002D5D32"/>
    <w:rsid w:val="00341565"/>
    <w:rsid w:val="00356EC5"/>
    <w:rsid w:val="00357C11"/>
    <w:rsid w:val="0036358D"/>
    <w:rsid w:val="00363EEF"/>
    <w:rsid w:val="003918D5"/>
    <w:rsid w:val="003D49B4"/>
    <w:rsid w:val="004646D0"/>
    <w:rsid w:val="00521FD9"/>
    <w:rsid w:val="00536479"/>
    <w:rsid w:val="005820B7"/>
    <w:rsid w:val="00582DFF"/>
    <w:rsid w:val="00596064"/>
    <w:rsid w:val="005B2E35"/>
    <w:rsid w:val="005F17B9"/>
    <w:rsid w:val="0061095D"/>
    <w:rsid w:val="006159AF"/>
    <w:rsid w:val="00621570"/>
    <w:rsid w:val="00635C10"/>
    <w:rsid w:val="00647D45"/>
    <w:rsid w:val="00653CB3"/>
    <w:rsid w:val="0068755A"/>
    <w:rsid w:val="006C7DD0"/>
    <w:rsid w:val="006D256F"/>
    <w:rsid w:val="006E7ACC"/>
    <w:rsid w:val="006F31B9"/>
    <w:rsid w:val="00730271"/>
    <w:rsid w:val="007434EF"/>
    <w:rsid w:val="0077220C"/>
    <w:rsid w:val="00777EE1"/>
    <w:rsid w:val="007F0D78"/>
    <w:rsid w:val="00804909"/>
    <w:rsid w:val="0081576B"/>
    <w:rsid w:val="008378CE"/>
    <w:rsid w:val="0084485D"/>
    <w:rsid w:val="00860E04"/>
    <w:rsid w:val="008659A9"/>
    <w:rsid w:val="00891B2B"/>
    <w:rsid w:val="008A4F08"/>
    <w:rsid w:val="008C7E9B"/>
    <w:rsid w:val="00927B26"/>
    <w:rsid w:val="00937D24"/>
    <w:rsid w:val="00954A85"/>
    <w:rsid w:val="009703E8"/>
    <w:rsid w:val="009768A1"/>
    <w:rsid w:val="00994977"/>
    <w:rsid w:val="009C6E8D"/>
    <w:rsid w:val="00A26856"/>
    <w:rsid w:val="00A26E93"/>
    <w:rsid w:val="00AE5FC1"/>
    <w:rsid w:val="00AF397D"/>
    <w:rsid w:val="00AF489F"/>
    <w:rsid w:val="00B15882"/>
    <w:rsid w:val="00B40B88"/>
    <w:rsid w:val="00B460FD"/>
    <w:rsid w:val="00B763BC"/>
    <w:rsid w:val="00B87751"/>
    <w:rsid w:val="00B945A0"/>
    <w:rsid w:val="00BC104E"/>
    <w:rsid w:val="00BC1EB6"/>
    <w:rsid w:val="00C14180"/>
    <w:rsid w:val="00C91153"/>
    <w:rsid w:val="00CB7939"/>
    <w:rsid w:val="00D34217"/>
    <w:rsid w:val="00D36BB4"/>
    <w:rsid w:val="00D522E2"/>
    <w:rsid w:val="00D90B64"/>
    <w:rsid w:val="00DB76C6"/>
    <w:rsid w:val="00DE4B6E"/>
    <w:rsid w:val="00DE7454"/>
    <w:rsid w:val="00E03DCC"/>
    <w:rsid w:val="00E10C6B"/>
    <w:rsid w:val="00E32954"/>
    <w:rsid w:val="00E741F7"/>
    <w:rsid w:val="00E904C9"/>
    <w:rsid w:val="00E934D9"/>
    <w:rsid w:val="00F01BE4"/>
    <w:rsid w:val="00F065AF"/>
    <w:rsid w:val="00F2392C"/>
    <w:rsid w:val="00F36472"/>
    <w:rsid w:val="00F54965"/>
    <w:rsid w:val="00F82C2D"/>
    <w:rsid w:val="00FB17E8"/>
    <w:rsid w:val="00FE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93EED"/>
  <w15:docId w15:val="{47855944-F930-467D-A8FB-5A239944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u w:color="000000"/>
      <w:lang w:val="en-US"/>
    </w:rPr>
  </w:style>
  <w:style w:type="paragraph" w:styleId="Heading2">
    <w:name w:val="heading 2"/>
    <w:next w:val="Normal"/>
    <w:pPr>
      <w:keepNext/>
      <w:outlineLvl w:val="1"/>
    </w:pPr>
    <w:rPr>
      <w:rFonts w:eastAsia="Times New Roman"/>
      <w:b/>
      <w:bCs/>
      <w:color w:val="000000"/>
      <w:sz w:val="56"/>
      <w:szCs w:val="56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styleId="Title">
    <w:name w:val="Title"/>
    <w:pPr>
      <w:jc w:val="center"/>
    </w:pPr>
    <w:rPr>
      <w:rFonts w:ascii="Arial" w:hAnsi="Arial" w:cs="Arial Unicode MS"/>
      <w:b/>
      <w:bCs/>
      <w:color w:val="000000"/>
      <w:sz w:val="22"/>
      <w:szCs w:val="22"/>
      <w:u w:val="single" w:color="000000"/>
      <w:lang w:val="en-US"/>
    </w:rPr>
  </w:style>
  <w:style w:type="paragraph" w:customStyle="1" w:styleId="Default">
    <w:name w:val="Default"/>
    <w:rPr>
      <w:rFonts w:eastAsia="Times New Roman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rsid w:val="007F0D78"/>
    <w:rPr>
      <w:rFonts w:eastAsia="Times New Roman"/>
      <w:color w:val="000000"/>
      <w:u w:color="000000"/>
    </w:rPr>
  </w:style>
  <w:style w:type="paragraph" w:styleId="NormalWeb">
    <w:name w:val="Normal (Web)"/>
    <w:basedOn w:val="Normal"/>
    <w:uiPriority w:val="99"/>
    <w:unhideWhenUsed/>
    <w:rsid w:val="008A4F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color w:val="auto"/>
      <w:sz w:val="24"/>
      <w:szCs w:val="24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6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2719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Constabulary ICT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McGinley, Linda</dc:creator>
  <cp:lastModifiedBy>Stephanie Stables</cp:lastModifiedBy>
  <cp:revision>2</cp:revision>
  <dcterms:created xsi:type="dcterms:W3CDTF">2019-07-05T12:56:00Z</dcterms:created>
  <dcterms:modified xsi:type="dcterms:W3CDTF">2019-07-05T12:56:00Z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fec6b3-91e0-4cb4-97f0-3b695e194c32_Enabled">
    <vt:lpwstr>True</vt:lpwstr>
  </property>
  <property fmtid="{D5CDD505-2E9C-101B-9397-08002B2CF9AE}" pid="3" name="MSIP_Label_b4fec6b3-91e0-4cb4-97f0-3b695e194c32_Ref">
    <vt:lpwstr>https://api.informationprotection.azure.com/api/00000000-0000-0000-0000-000000000000</vt:lpwstr>
  </property>
  <property fmtid="{D5CDD505-2E9C-101B-9397-08002B2CF9AE}" pid="4" name="MSIP_Label_b4fec6b3-91e0-4cb4-97f0-3b695e194c32_AssignedBy">
    <vt:lpwstr>Linda.McGinley@cumbria.police.uk</vt:lpwstr>
  </property>
  <property fmtid="{D5CDD505-2E9C-101B-9397-08002B2CF9AE}" pid="5" name="MSIP_Label_b4fec6b3-91e0-4cb4-97f0-3b695e194c32_DateCreated">
    <vt:lpwstr>2018-03-21T08:33:16.4642266+00:00</vt:lpwstr>
  </property>
  <property fmtid="{D5CDD505-2E9C-101B-9397-08002B2CF9AE}" pid="6" name="MSIP_Label_b4fec6b3-91e0-4cb4-97f0-3b695e194c32_Name">
    <vt:lpwstr>OFFICIAL</vt:lpwstr>
  </property>
  <property fmtid="{D5CDD505-2E9C-101B-9397-08002B2CF9AE}" pid="7" name="MSIP_Label_b4fec6b3-91e0-4cb4-97f0-3b695e194c32_Extended_MSFT_Method">
    <vt:lpwstr>Automatic</vt:lpwstr>
  </property>
  <property fmtid="{D5CDD505-2E9C-101B-9397-08002B2CF9AE}" pid="8" name="Sensitivity">
    <vt:lpwstr>OFFICIAL</vt:lpwstr>
  </property>
</Properties>
</file>