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BC149" w14:textId="4B6D1261" w:rsidR="00195AD9" w:rsidRDefault="00195AD9" w:rsidP="00195AD9">
      <w:pPr>
        <w:jc w:val="center"/>
        <w:rPr>
          <w:b/>
          <w:bCs/>
          <w:sz w:val="32"/>
          <w:szCs w:val="32"/>
        </w:rPr>
      </w:pPr>
      <w:r>
        <w:rPr>
          <w:noProof/>
        </w:rPr>
        <w:drawing>
          <wp:anchor distT="0" distB="0" distL="114300" distR="114300" simplePos="0" relativeHeight="251659264" behindDoc="0" locked="0" layoutInCell="1" allowOverlap="1" wp14:anchorId="7C0F20B8" wp14:editId="31FDE5CD">
            <wp:simplePos x="0" y="0"/>
            <wp:positionH relativeFrom="column">
              <wp:posOffset>4400550</wp:posOffset>
            </wp:positionH>
            <wp:positionV relativeFrom="paragraph">
              <wp:posOffset>0</wp:posOffset>
            </wp:positionV>
            <wp:extent cx="1333500" cy="8966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896620"/>
                    </a:xfrm>
                    <a:prstGeom prst="rect">
                      <a:avLst/>
                    </a:prstGeom>
                    <a:noFill/>
                  </pic:spPr>
                </pic:pic>
              </a:graphicData>
            </a:graphic>
            <wp14:sizeRelH relativeFrom="page">
              <wp14:pctWidth>0</wp14:pctWidth>
            </wp14:sizeRelH>
            <wp14:sizeRelV relativeFrom="page">
              <wp14:pctHeight>0</wp14:pctHeight>
            </wp14:sizeRelV>
          </wp:anchor>
        </w:drawing>
      </w:r>
      <w:r>
        <w:rPr>
          <w:b/>
          <w:bCs/>
          <w:sz w:val="32"/>
          <w:szCs w:val="32"/>
        </w:rPr>
        <w:t>Safer Streets Fund Round 2</w:t>
      </w:r>
    </w:p>
    <w:p w14:paraId="7382C3FD" w14:textId="079DBC44" w:rsidR="00195AD9" w:rsidRDefault="00195AD9" w:rsidP="00195AD9">
      <w:pPr>
        <w:jc w:val="center"/>
        <w:rPr>
          <w:b/>
          <w:bCs/>
          <w:sz w:val="32"/>
          <w:szCs w:val="32"/>
        </w:rPr>
      </w:pPr>
      <w:r>
        <w:rPr>
          <w:b/>
          <w:bCs/>
          <w:sz w:val="32"/>
          <w:szCs w:val="32"/>
        </w:rPr>
        <w:t>Workington</w:t>
      </w:r>
    </w:p>
    <w:p w14:paraId="494C25FD" w14:textId="6E496A31" w:rsidR="00F55CDF" w:rsidRDefault="00F55CDF" w:rsidP="00195AD9">
      <w:pPr>
        <w:jc w:val="center"/>
        <w:rPr>
          <w:b/>
          <w:bCs/>
          <w:sz w:val="32"/>
          <w:szCs w:val="32"/>
        </w:rPr>
      </w:pPr>
      <w:r>
        <w:rPr>
          <w:b/>
          <w:bCs/>
          <w:sz w:val="32"/>
          <w:szCs w:val="32"/>
        </w:rPr>
        <w:t>St Michael’s</w:t>
      </w:r>
      <w:r w:rsidR="002553B6">
        <w:rPr>
          <w:b/>
          <w:bCs/>
          <w:sz w:val="32"/>
          <w:szCs w:val="32"/>
        </w:rPr>
        <w:t xml:space="preserve"> Ward</w:t>
      </w:r>
    </w:p>
    <w:p w14:paraId="0110D55F" w14:textId="531C0B21" w:rsidR="00195AD9" w:rsidRDefault="00195AD9" w:rsidP="00195AD9">
      <w:pPr>
        <w:rPr>
          <w:b/>
          <w:bCs/>
          <w:sz w:val="32"/>
          <w:szCs w:val="32"/>
        </w:rPr>
      </w:pPr>
    </w:p>
    <w:p w14:paraId="23B6D706" w14:textId="31F82799" w:rsidR="00195AD9" w:rsidRDefault="00F55CDF" w:rsidP="00195AD9">
      <w:r>
        <w:rPr>
          <w:rFonts w:ascii="Times New Roman" w:hAnsi="Times New Roman" w:cs="Times New Roman"/>
          <w:noProof/>
          <w:sz w:val="24"/>
          <w:szCs w:val="24"/>
        </w:rPr>
        <w:drawing>
          <wp:anchor distT="0" distB="0" distL="66675" distR="66675" simplePos="0" relativeHeight="251661312" behindDoc="0" locked="0" layoutInCell="1" allowOverlap="0" wp14:anchorId="3C9C5BF2" wp14:editId="32979FAD">
            <wp:simplePos x="0" y="0"/>
            <wp:positionH relativeFrom="margin">
              <wp:align>left</wp:align>
            </wp:positionH>
            <wp:positionV relativeFrom="paragraph">
              <wp:posOffset>5715</wp:posOffset>
            </wp:positionV>
            <wp:extent cx="1584960" cy="2303145"/>
            <wp:effectExtent l="0" t="0" r="0" b="1905"/>
            <wp:wrapSquare wrapText="bothSides"/>
            <wp:docPr id="3" name="Picture 3" descr="Jack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cks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7583" cy="2321993"/>
                    </a:xfrm>
                    <a:prstGeom prst="rect">
                      <a:avLst/>
                    </a:prstGeom>
                    <a:noFill/>
                  </pic:spPr>
                </pic:pic>
              </a:graphicData>
            </a:graphic>
            <wp14:sizeRelH relativeFrom="page">
              <wp14:pctWidth>0</wp14:pctWidth>
            </wp14:sizeRelH>
            <wp14:sizeRelV relativeFrom="page">
              <wp14:pctHeight>0</wp14:pctHeight>
            </wp14:sizeRelV>
          </wp:anchor>
        </w:drawing>
      </w:r>
      <w:r w:rsidR="00195AD9">
        <w:t xml:space="preserve">Work is continuing </w:t>
      </w:r>
      <w:r w:rsidR="00034494">
        <w:t xml:space="preserve">despite the rainy weather </w:t>
      </w:r>
      <w:r w:rsidR="00195AD9">
        <w:t>to deliver Safer Streets to St Michael’s ward</w:t>
      </w:r>
      <w:r>
        <w:t>.</w:t>
      </w:r>
    </w:p>
    <w:p w14:paraId="339D9D27" w14:textId="41D55277" w:rsidR="00195AD9" w:rsidRDefault="00195AD9" w:rsidP="00195AD9">
      <w:r>
        <w:t>249 residents</w:t>
      </w:r>
      <w:r w:rsidR="00F55CDF">
        <w:t xml:space="preserve"> so far</w:t>
      </w:r>
      <w:r>
        <w:t xml:space="preserve"> have received safer homes packs containing </w:t>
      </w:r>
      <w:r w:rsidR="00F55CDF">
        <w:t>security items, property marking kits</w:t>
      </w:r>
      <w:r>
        <w:t xml:space="preserve"> and information to help keep homes safer and deter thieves.  If you would like to receive a </w:t>
      </w:r>
      <w:r w:rsidR="002553B6">
        <w:t xml:space="preserve">safer home </w:t>
      </w:r>
      <w:r>
        <w:t>pack</w:t>
      </w:r>
      <w:r w:rsidR="00F55CDF">
        <w:t xml:space="preserve"> as </w:t>
      </w:r>
      <w:r w:rsidR="00CB7B1C">
        <w:t xml:space="preserve">displayed here </w:t>
      </w:r>
      <w:r w:rsidR="00F55CDF">
        <w:t xml:space="preserve">by </w:t>
      </w:r>
      <w:r w:rsidR="002553B6">
        <w:t xml:space="preserve">team member </w:t>
      </w:r>
      <w:r w:rsidR="00F55CDF">
        <w:t>Jackson</w:t>
      </w:r>
      <w:r>
        <w:t>, please contact the Safer Streets Team.</w:t>
      </w:r>
    </w:p>
    <w:p w14:paraId="60274735" w14:textId="77777777" w:rsidR="002553B6" w:rsidRDefault="002553B6" w:rsidP="002553B6">
      <w:r>
        <w:t xml:space="preserve">Email </w:t>
      </w:r>
      <w:hyperlink r:id="rId10" w:history="1">
        <w:r w:rsidRPr="00A6032C">
          <w:rPr>
            <w:rStyle w:val="Hyperlink"/>
          </w:rPr>
          <w:t>saferstreets@cumbria.police.uk</w:t>
        </w:r>
      </w:hyperlink>
    </w:p>
    <w:p w14:paraId="5DE39531" w14:textId="77777777" w:rsidR="002553B6" w:rsidRDefault="002553B6" w:rsidP="002553B6">
      <w:r>
        <w:t>Telephone 0300 124 0112 ext 44492</w:t>
      </w:r>
    </w:p>
    <w:p w14:paraId="7EDF69F0" w14:textId="77777777" w:rsidR="002553B6" w:rsidRDefault="002553B6" w:rsidP="002553B6">
      <w:hyperlink r:id="rId11" w:history="1">
        <w:r w:rsidRPr="00A6032C">
          <w:rPr>
            <w:rStyle w:val="Hyperlink"/>
          </w:rPr>
          <w:t>www.cumbria-pcc.gov.uk/what-we-do/funding/safer-streets-fund</w:t>
        </w:r>
      </w:hyperlink>
    </w:p>
    <w:p w14:paraId="7200BE63" w14:textId="77777777" w:rsidR="002553B6" w:rsidRDefault="002553B6" w:rsidP="00F55CDF"/>
    <w:p w14:paraId="1E01927B" w14:textId="7804FA3C" w:rsidR="00F55CDF" w:rsidRDefault="00F55CDF" w:rsidP="00F55CDF">
      <w:r>
        <w:rPr>
          <w:noProof/>
        </w:rPr>
        <w:drawing>
          <wp:anchor distT="0" distB="0" distL="114300" distR="114300" simplePos="0" relativeHeight="251662336" behindDoc="0" locked="0" layoutInCell="1" allowOverlap="1" wp14:anchorId="7E80BD7C" wp14:editId="7E02B371">
            <wp:simplePos x="0" y="0"/>
            <wp:positionH relativeFrom="column">
              <wp:posOffset>3307080</wp:posOffset>
            </wp:positionH>
            <wp:positionV relativeFrom="paragraph">
              <wp:posOffset>69850</wp:posOffset>
            </wp:positionV>
            <wp:extent cx="2164080" cy="2171700"/>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164080" cy="2171700"/>
                    </a:xfrm>
                    <a:prstGeom prst="rect">
                      <a:avLst/>
                    </a:prstGeom>
                  </pic:spPr>
                </pic:pic>
              </a:graphicData>
            </a:graphic>
            <wp14:sizeRelH relativeFrom="margin">
              <wp14:pctWidth>0</wp14:pctWidth>
            </wp14:sizeRelH>
          </wp:anchor>
        </w:drawing>
      </w:r>
      <w:r w:rsidR="002553B6">
        <w:t>P</w:t>
      </w:r>
      <w:r w:rsidR="00195AD9">
        <w:t xml:space="preserve">roperty marking itself cannot prevent a </w:t>
      </w:r>
      <w:r w:rsidR="008F2CB1">
        <w:t>burglary</w:t>
      </w:r>
      <w:r w:rsidR="00195AD9">
        <w:t xml:space="preserve"> from happening, but it </w:t>
      </w:r>
      <w:r w:rsidR="008F2CB1">
        <w:t>does</w:t>
      </w:r>
      <w:r w:rsidR="00195AD9">
        <w:t xml:space="preserve"> act as a deterrent to most thieves</w:t>
      </w:r>
      <w:r w:rsidR="00F04EC1">
        <w:t xml:space="preserve">.  </w:t>
      </w:r>
      <w:r w:rsidR="008F2CB1">
        <w:t xml:space="preserve">Each safer homes pack contains a SelectaDNA property marking kit - a pot of unique microdots which can be painted inconspicuously onto your possessions and the kit registered to your address.  </w:t>
      </w:r>
      <w:r w:rsidR="00F04EC1">
        <w:t>W</w:t>
      </w:r>
      <w:r w:rsidR="00195AD9">
        <w:t xml:space="preserve">hen </w:t>
      </w:r>
      <w:r w:rsidR="00F04EC1">
        <w:t xml:space="preserve">property is marked and </w:t>
      </w:r>
      <w:r w:rsidR="00195AD9">
        <w:t xml:space="preserve">window stickers are </w:t>
      </w:r>
      <w:r w:rsidR="00F04EC1">
        <w:t xml:space="preserve">displayed, </w:t>
      </w:r>
      <w:r w:rsidR="008F2CB1">
        <w:t>this announces</w:t>
      </w:r>
      <w:r w:rsidR="00F04EC1">
        <w:t xml:space="preserve"> that goods inside this property are marked</w:t>
      </w:r>
      <w:r w:rsidR="002553B6">
        <w:t xml:space="preserve">.  The marked goods </w:t>
      </w:r>
      <w:r w:rsidR="008F2CB1">
        <w:t xml:space="preserve">are </w:t>
      </w:r>
      <w:r w:rsidR="00F04EC1">
        <w:t xml:space="preserve">traceable and </w:t>
      </w:r>
      <w:r w:rsidR="008F2CB1">
        <w:t xml:space="preserve">so </w:t>
      </w:r>
      <w:r w:rsidR="00F04EC1">
        <w:t>have little resale value</w:t>
      </w:r>
      <w:r w:rsidR="008F2CB1">
        <w:t>, which puts off most burglars</w:t>
      </w:r>
      <w:r w:rsidR="00195AD9">
        <w:t xml:space="preserve">.  </w:t>
      </w:r>
      <w:r w:rsidR="00F04EC1">
        <w:t xml:space="preserve">If </w:t>
      </w:r>
      <w:r w:rsidR="008F2CB1">
        <w:t xml:space="preserve">police recover any marked </w:t>
      </w:r>
      <w:r w:rsidR="00F04EC1">
        <w:t xml:space="preserve">stolen </w:t>
      </w:r>
      <w:r w:rsidR="008F2CB1">
        <w:t>goods,</w:t>
      </w:r>
      <w:r w:rsidR="00F04EC1">
        <w:t xml:space="preserve"> </w:t>
      </w:r>
      <w:r w:rsidR="008F2CB1">
        <w:t xml:space="preserve">they can check the property </w:t>
      </w:r>
      <w:r>
        <w:t>register to identify the rightful owners, and</w:t>
      </w:r>
      <w:r>
        <w:t xml:space="preserve"> the extra bonus is that</w:t>
      </w:r>
      <w:r>
        <w:t xml:space="preserve"> they also have evidence to support a prosecution.</w:t>
      </w:r>
      <w:r w:rsidRPr="00F55CDF">
        <w:rPr>
          <w:noProof/>
        </w:rPr>
        <w:t xml:space="preserve"> </w:t>
      </w:r>
    </w:p>
    <w:p w14:paraId="21348157" w14:textId="77777777" w:rsidR="001219CB" w:rsidRDefault="001219CB"/>
    <w:p w14:paraId="7F07FFEA" w14:textId="5AD0FF15" w:rsidR="00BE17D3" w:rsidRDefault="00F55CDF">
      <w:r>
        <w:t xml:space="preserve">Our Safer Streets team can visit your home and carry out a home security survey to identify any weaknesses which may make your home more tempting to burglars.  The team will discuss any concerns and make recommendations to help keep your home safer.  If any work is recommended, the team can arrange for the work to be carried out with the project meeting the costs (subject to agreement of the </w:t>
      </w:r>
      <w:r w:rsidR="001219CB">
        <w:t>homeowner</w:t>
      </w:r>
      <w:r>
        <w:t>, value of the work, and the understanding that the project is not liable for upkeep or repairs) If you would like to have a trained team member visit your home to give you that peace of mind, please contact the Safer Streets Team.</w:t>
      </w:r>
    </w:p>
    <w:p w14:paraId="6E31BFA8" w14:textId="77777777" w:rsidR="001219CB" w:rsidRDefault="001219CB" w:rsidP="001219CB">
      <w:r>
        <w:t xml:space="preserve">Email </w:t>
      </w:r>
      <w:hyperlink r:id="rId13" w:history="1">
        <w:r w:rsidRPr="00A6032C">
          <w:rPr>
            <w:rStyle w:val="Hyperlink"/>
          </w:rPr>
          <w:t>saferstreets@cumbria.police.uk</w:t>
        </w:r>
      </w:hyperlink>
    </w:p>
    <w:p w14:paraId="059275B6" w14:textId="77777777" w:rsidR="001219CB" w:rsidRDefault="001219CB" w:rsidP="001219CB">
      <w:r>
        <w:t>Telephone 0300 124 0112 ext 44492</w:t>
      </w:r>
    </w:p>
    <w:sectPr w:rsidR="001219C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7A0D1F" w14:textId="77777777" w:rsidR="00DB7DEF" w:rsidRDefault="00DB7DEF" w:rsidP="00DB7DEF">
      <w:pPr>
        <w:spacing w:after="0" w:line="240" w:lineRule="auto"/>
      </w:pPr>
      <w:r>
        <w:separator/>
      </w:r>
    </w:p>
  </w:endnote>
  <w:endnote w:type="continuationSeparator" w:id="0">
    <w:p w14:paraId="115EE405" w14:textId="77777777" w:rsidR="00DB7DEF" w:rsidRDefault="00DB7DEF" w:rsidP="00DB7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E2E60A" w14:textId="77777777" w:rsidR="00DB7DEF" w:rsidRDefault="00DB7DEF" w:rsidP="00DB7DEF">
      <w:pPr>
        <w:spacing w:after="0" w:line="240" w:lineRule="auto"/>
      </w:pPr>
      <w:r>
        <w:separator/>
      </w:r>
    </w:p>
  </w:footnote>
  <w:footnote w:type="continuationSeparator" w:id="0">
    <w:p w14:paraId="7DFF6080" w14:textId="77777777" w:rsidR="00DB7DEF" w:rsidRDefault="00DB7DEF" w:rsidP="00DB7D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F62941"/>
    <w:multiLevelType w:val="hybridMultilevel"/>
    <w:tmpl w:val="B2784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AD9"/>
    <w:rsid w:val="00034494"/>
    <w:rsid w:val="001219CB"/>
    <w:rsid w:val="00195AD9"/>
    <w:rsid w:val="002553B6"/>
    <w:rsid w:val="004764D4"/>
    <w:rsid w:val="005314CD"/>
    <w:rsid w:val="008F2CB1"/>
    <w:rsid w:val="00C825C2"/>
    <w:rsid w:val="00CB7B1C"/>
    <w:rsid w:val="00CE586A"/>
    <w:rsid w:val="00DB7DEF"/>
    <w:rsid w:val="00EA3E92"/>
    <w:rsid w:val="00F04EC1"/>
    <w:rsid w:val="00F55C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DD95E7"/>
  <w15:chartTrackingRefBased/>
  <w15:docId w15:val="{41D70333-85BD-4B73-9B2F-764C09EB3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AD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AD9"/>
    <w:pPr>
      <w:ind w:left="720"/>
      <w:contextualSpacing/>
    </w:pPr>
  </w:style>
  <w:style w:type="character" w:styleId="Hyperlink">
    <w:name w:val="Hyperlink"/>
    <w:basedOn w:val="DefaultParagraphFont"/>
    <w:uiPriority w:val="99"/>
    <w:unhideWhenUsed/>
    <w:rsid w:val="002553B6"/>
    <w:rPr>
      <w:color w:val="0563C1" w:themeColor="hyperlink"/>
      <w:u w:val="single"/>
    </w:rPr>
  </w:style>
  <w:style w:type="character" w:styleId="UnresolvedMention">
    <w:name w:val="Unresolved Mention"/>
    <w:basedOn w:val="DefaultParagraphFont"/>
    <w:uiPriority w:val="99"/>
    <w:semiHidden/>
    <w:unhideWhenUsed/>
    <w:rsid w:val="002553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aferstreets@cumbria.police.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mbria-pcc.gov.uk/what-we-do/funding/safer-streets-fun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aferstreets@cumbria.police.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5EFB5-3131-440B-AFAE-5805F8732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Blenkharn, Alison</dc:creator>
  <cp:keywords/>
  <dc:description/>
  <cp:lastModifiedBy>Blenkharn, Alison</cp:lastModifiedBy>
  <cp:revision>5</cp:revision>
  <dcterms:created xsi:type="dcterms:W3CDTF">2021-11-05T17:21:00Z</dcterms:created>
  <dcterms:modified xsi:type="dcterms:W3CDTF">2021-11-10T16:20:00Z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fec6b3-91e0-4cb4-97f0-3b695e194c32_Enabled">
    <vt:lpwstr>true</vt:lpwstr>
  </property>
  <property fmtid="{D5CDD505-2E9C-101B-9397-08002B2CF9AE}" pid="3" name="MSIP_Label_b4fec6b3-91e0-4cb4-97f0-3b695e194c32_SetDate">
    <vt:lpwstr>2021-11-05T17:21:37Z</vt:lpwstr>
  </property>
  <property fmtid="{D5CDD505-2E9C-101B-9397-08002B2CF9AE}" pid="4" name="MSIP_Label_b4fec6b3-91e0-4cb4-97f0-3b695e194c32_Method">
    <vt:lpwstr>Standard</vt:lpwstr>
  </property>
  <property fmtid="{D5CDD505-2E9C-101B-9397-08002B2CF9AE}" pid="5" name="MSIP_Label_b4fec6b3-91e0-4cb4-97f0-3b695e194c32_Name">
    <vt:lpwstr>b4fec6b3-91e0-4cb4-97f0-3b695e194c32</vt:lpwstr>
  </property>
  <property fmtid="{D5CDD505-2E9C-101B-9397-08002B2CF9AE}" pid="6" name="MSIP_Label_b4fec6b3-91e0-4cb4-97f0-3b695e194c32_SiteId">
    <vt:lpwstr>7ea6412d-a887-4942-951c-cd722827b11a</vt:lpwstr>
  </property>
  <property fmtid="{D5CDD505-2E9C-101B-9397-08002B2CF9AE}" pid="7" name="MSIP_Label_b4fec6b3-91e0-4cb4-97f0-3b695e194c32_ActionId">
    <vt:lpwstr>e6d71f73-afc1-4e1c-9b26-0564b857fed5</vt:lpwstr>
  </property>
  <property fmtid="{D5CDD505-2E9C-101B-9397-08002B2CF9AE}" pid="8" name="MSIP_Label_b4fec6b3-91e0-4cb4-97f0-3b695e194c32_ContentBits">
    <vt:lpwstr>0</vt:lpwstr>
  </property>
</Properties>
</file>